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86" w:rsidRPr="00A60486" w:rsidRDefault="00A60486" w:rsidP="00A60486">
      <w:pPr>
        <w:pStyle w:val="a3"/>
        <w:jc w:val="center"/>
        <w:rPr>
          <w:b/>
          <w:szCs w:val="28"/>
          <w:lang w:eastAsia="ru-RU"/>
        </w:rPr>
      </w:pPr>
      <w:r w:rsidRPr="00A60486">
        <w:rPr>
          <w:b/>
          <w:szCs w:val="28"/>
          <w:lang w:eastAsia="ru-RU"/>
        </w:rPr>
        <w:t>Признаки подготовки транспортных средств для совершения террористического акта</w:t>
      </w:r>
      <w:r>
        <w:rPr>
          <w:b/>
          <w:szCs w:val="28"/>
          <w:lang w:eastAsia="ru-RU"/>
        </w:rPr>
        <w:t>:</w:t>
      </w:r>
      <w:bookmarkStart w:id="0" w:name="_GoBack"/>
      <w:bookmarkEnd w:id="0"/>
    </w:p>
    <w:p w:rsidR="00A60486" w:rsidRPr="00A60486" w:rsidRDefault="00A60486" w:rsidP="00A60486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A60486">
        <w:rPr>
          <w:szCs w:val="28"/>
          <w:lang w:eastAsia="ru-RU"/>
        </w:rPr>
        <w:t>приобретение автомобилей распространенных моделей, в т. ч. отечественного производства, а также малотоннажных грузовых, или грузопассажирских автомобилей, в первую очередь, подержанных без нотариального оформления на право использования;</w:t>
      </w:r>
    </w:p>
    <w:p w:rsidR="00A60486" w:rsidRPr="00A60486" w:rsidRDefault="00A60486" w:rsidP="00A60486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A60486">
        <w:rPr>
          <w:szCs w:val="28"/>
          <w:lang w:eastAsia="ru-RU"/>
        </w:rPr>
        <w:t>уклонение от переоформления приобретенных автомобилей в установленном порядке через подразделения ГИБДД;</w:t>
      </w:r>
    </w:p>
    <w:p w:rsidR="00A60486" w:rsidRPr="00A60486" w:rsidRDefault="00A60486" w:rsidP="00A60486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A60486">
        <w:rPr>
          <w:szCs w:val="28"/>
          <w:lang w:eastAsia="ru-RU"/>
        </w:rPr>
        <w:t>пренебрежительное отношение к техническому состоянию, а особенно внешнему виду приобретаемых устаревших моделей автомобилей;</w:t>
      </w:r>
    </w:p>
    <w:p w:rsidR="00A60486" w:rsidRPr="00A60486" w:rsidRDefault="00A60486" w:rsidP="00A60486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A60486">
        <w:rPr>
          <w:szCs w:val="28"/>
          <w:lang w:eastAsia="ru-RU"/>
        </w:rPr>
        <w:t>дооборудование приобретенных автомобилей различного рода тайниками, техническая доработка бензобаков и других технологических емкостей;</w:t>
      </w:r>
    </w:p>
    <w:p w:rsidR="00A60486" w:rsidRPr="00A60486" w:rsidRDefault="00A60486" w:rsidP="00A60486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A60486">
        <w:rPr>
          <w:szCs w:val="28"/>
          <w:lang w:eastAsia="ru-RU"/>
        </w:rPr>
        <w:t>установка на приобретенных автомобилях дублирующих, вспомогательных и временных систем, вызывающих сомнение в их необходимости (топливных, электрооборудования и др.);</w:t>
      </w:r>
    </w:p>
    <w:p w:rsidR="00A60486" w:rsidRPr="00A60486" w:rsidRDefault="00A60486" w:rsidP="00A60486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A60486">
        <w:rPr>
          <w:szCs w:val="28"/>
          <w:lang w:eastAsia="ru-RU"/>
        </w:rPr>
        <w:t>появление в местах массового сосредоточения людей (непосредственно в близи массивов жилых домов, школ, детских садов, спортивных и зрелищных объектов и т. д.) групп или одиночных припаркованных старых, подержанных, имеющих крайне неприглядное эстетическое состояние автомобилей;</w:t>
      </w:r>
    </w:p>
    <w:p w:rsidR="00A60486" w:rsidRPr="00A60486" w:rsidRDefault="00A60486" w:rsidP="00A60486">
      <w:pPr>
        <w:pStyle w:val="a3"/>
        <w:numPr>
          <w:ilvl w:val="0"/>
          <w:numId w:val="2"/>
        </w:numPr>
        <w:jc w:val="both"/>
        <w:rPr>
          <w:szCs w:val="28"/>
          <w:lang w:eastAsia="ru-RU"/>
        </w:rPr>
      </w:pPr>
      <w:r w:rsidRPr="00A60486">
        <w:rPr>
          <w:szCs w:val="28"/>
          <w:lang w:eastAsia="ru-RU"/>
        </w:rPr>
        <w:t>необъяснимое замешательство, растерянность или испуг при внезапном появлении посторонних во время загрузки транспортного средства.</w:t>
      </w:r>
    </w:p>
    <w:p w:rsidR="001C0F38" w:rsidRPr="00A60486" w:rsidRDefault="001C0F38" w:rsidP="00A60486">
      <w:pPr>
        <w:pStyle w:val="a3"/>
        <w:jc w:val="both"/>
        <w:rPr>
          <w:szCs w:val="28"/>
        </w:rPr>
      </w:pPr>
    </w:p>
    <w:sectPr w:rsidR="001C0F38" w:rsidRPr="00A60486" w:rsidSect="0088679D">
      <w:pgSz w:w="11906" w:h="16838"/>
      <w:pgMar w:top="1134" w:right="567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8B756B"/>
    <w:multiLevelType w:val="hybridMultilevel"/>
    <w:tmpl w:val="DC7620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D0FA1"/>
    <w:multiLevelType w:val="multilevel"/>
    <w:tmpl w:val="7A50B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486"/>
    <w:rsid w:val="001C0F38"/>
    <w:rsid w:val="0088679D"/>
    <w:rsid w:val="00A60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1A02D"/>
  <w15:chartTrackingRefBased/>
  <w15:docId w15:val="{EEBFBF27-2975-4BA1-BB79-DE988CA4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04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604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1074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Leonora M</dc:creator>
  <cp:keywords/>
  <dc:description/>
  <cp:lastModifiedBy>Leonora M</cp:lastModifiedBy>
  <cp:revision>1</cp:revision>
  <dcterms:created xsi:type="dcterms:W3CDTF">2023-06-09T18:43:00Z</dcterms:created>
  <dcterms:modified xsi:type="dcterms:W3CDTF">2023-06-09T19:01:00Z</dcterms:modified>
</cp:coreProperties>
</file>