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18B" w:rsidRPr="00D6218B" w:rsidRDefault="00D6218B" w:rsidP="00D6218B">
      <w:pPr>
        <w:spacing w:after="270" w:line="264" w:lineRule="atLeast"/>
        <w:jc w:val="center"/>
        <w:textAlignment w:val="baseline"/>
        <w:outlineLvl w:val="0"/>
        <w:rPr>
          <w:rFonts w:eastAsia="Times New Roman" w:cs="Times New Roman"/>
          <w:caps/>
          <w:color w:val="1C4882"/>
          <w:kern w:val="36"/>
          <w:szCs w:val="28"/>
          <w:lang w:eastAsia="ru-RU"/>
        </w:rPr>
      </w:pPr>
      <w:r w:rsidRPr="00D6218B">
        <w:rPr>
          <w:rFonts w:eastAsia="Times New Roman" w:cs="Times New Roman"/>
          <w:caps/>
          <w:color w:val="1C4882"/>
          <w:kern w:val="36"/>
          <w:szCs w:val="28"/>
          <w:lang w:eastAsia="ru-RU"/>
        </w:rPr>
        <w:t>ПАМЯТКА ГРАЖДАНАМ ОБ ИХ ДЕЙСТВИЯХ ПРИ УСТАНОВЛЕНИИ УРОВНЕЙ ТЕРРОРИСТИЧЕСКОЙ ОПАСНОСТИ</w:t>
      </w:r>
    </w:p>
    <w:p w:rsidR="00D6218B" w:rsidRPr="00D6218B" w:rsidRDefault="00D6218B" w:rsidP="00D6218B">
      <w:pPr>
        <w:shd w:val="clear" w:color="auto" w:fill="FFFFFF"/>
        <w:textAlignment w:val="baseline"/>
        <w:rPr>
          <w:rFonts w:eastAsia="Times New Roman" w:cs="Times New Roman"/>
          <w:color w:val="030303"/>
          <w:szCs w:val="28"/>
          <w:lang w:eastAsia="ru-RU"/>
        </w:rPr>
      </w:pPr>
      <w:r w:rsidRPr="00D6218B">
        <w:rPr>
          <w:rFonts w:eastAsia="Times New Roman" w:cs="Times New Roman"/>
          <w:color w:val="030303"/>
          <w:szCs w:val="28"/>
          <w:lang w:eastAsia="ru-RU"/>
        </w:rPr>
        <w:t>В целях своевременного информирования на</w:t>
      </w:r>
      <w:bookmarkStart w:id="0" w:name="_GoBack"/>
      <w:bookmarkEnd w:id="0"/>
      <w:r w:rsidRPr="00D6218B">
        <w:rPr>
          <w:rFonts w:eastAsia="Times New Roman" w:cs="Times New Roman"/>
          <w:color w:val="030303"/>
          <w:szCs w:val="28"/>
          <w:lang w:eastAsia="ru-RU"/>
        </w:rPr>
        <w:t>селения о возникновении угрозы террористического акта могут устанавливаться уровни террористической опасности.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Уровень террористической опасности устанавливается решением председателя антитеррористической комиссии в Курганской области, Губернатором Курганской области, которое подлежит незамедлительному обнародованию в средства массовой информации.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Уровень террористической опасности устанавливается на срок не более 15 суток.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"Синий" и "желтый" уровни вводятся, изменяются и снимаются по решению председателя антитеррористической комиссии в соответствующем субъекте Федерации по согласованию с руководителем территориального органа безопасности в этом регионе. О принятом решении немедленно информируется глава Национального антитеррористического комитета (НАК).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"Красный" уровень устанавливается и отменяется председателем НАК по представлению главы региональной антитеррористической комиссии. Глава НАК вправе вводить и снимать любой уровень террористической опасности.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О введении, изменении или отмене уровня террористической опасности немедленно сообщают через СМИ. Объявляют, на какой срок и в пределах какой территории он устанавливается.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</w:p>
    <w:p w:rsidR="00D6218B" w:rsidRPr="00D6218B" w:rsidRDefault="00D6218B" w:rsidP="00D6218B">
      <w:pPr>
        <w:shd w:val="clear" w:color="auto" w:fill="CCCCCC"/>
        <w:jc w:val="center"/>
        <w:textAlignment w:val="baseline"/>
        <w:rPr>
          <w:rFonts w:eastAsia="Times New Roman" w:cs="Times New Roman"/>
          <w:color w:val="0000FF"/>
          <w:szCs w:val="28"/>
          <w:lang w:eastAsia="ru-RU"/>
        </w:rPr>
      </w:pPr>
      <w:r w:rsidRPr="00D6218B">
        <w:rPr>
          <w:rFonts w:eastAsia="Times New Roman" w:cs="Times New Roman"/>
          <w:b/>
          <w:bCs/>
          <w:color w:val="0000FF"/>
          <w:szCs w:val="28"/>
          <w:bdr w:val="none" w:sz="0" w:space="0" w:color="auto" w:frame="1"/>
          <w:lang w:eastAsia="ru-RU"/>
        </w:rPr>
        <w:t>Повышенный «СИНИЙ» уровень</w:t>
      </w:r>
      <w:r w:rsidRPr="00D6218B">
        <w:rPr>
          <w:rFonts w:eastAsia="Times New Roman" w:cs="Times New Roman"/>
          <w:color w:val="0000FF"/>
          <w:szCs w:val="28"/>
          <w:lang w:eastAsia="ru-RU"/>
        </w:rPr>
        <w:br/>
      </w:r>
      <w:r w:rsidRPr="00D6218B">
        <w:rPr>
          <w:rFonts w:eastAsia="Times New Roman" w:cs="Times New Roman"/>
          <w:b/>
          <w:bCs/>
          <w:color w:val="0000FF"/>
          <w:szCs w:val="28"/>
          <w:bdr w:val="none" w:sz="0" w:space="0" w:color="auto" w:frame="1"/>
          <w:lang w:eastAsia="ru-RU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</w:p>
    <w:p w:rsidR="00D6218B" w:rsidRPr="00D6218B" w:rsidRDefault="00D6218B" w:rsidP="00D6218B">
      <w:pPr>
        <w:shd w:val="clear" w:color="auto" w:fill="FFFFFF"/>
        <w:textAlignment w:val="baseline"/>
        <w:rPr>
          <w:rFonts w:eastAsia="Times New Roman" w:cs="Times New Roman"/>
          <w:color w:val="030303"/>
          <w:szCs w:val="28"/>
          <w:lang w:eastAsia="ru-RU"/>
        </w:rPr>
      </w:pPr>
      <w:r w:rsidRPr="00D6218B">
        <w:rPr>
          <w:rFonts w:eastAsia="Times New Roman" w:cs="Times New Roman"/>
          <w:color w:val="030303"/>
          <w:szCs w:val="28"/>
          <w:lang w:eastAsia="ru-RU"/>
        </w:rPr>
        <w:t>При установлении «синего» уровня террористической опасности,</w:t>
      </w:r>
      <w:r w:rsidRPr="00D6218B">
        <w:rPr>
          <w:rFonts w:eastAsia="Times New Roman" w:cs="Times New Roman"/>
          <w:b/>
          <w:bCs/>
          <w:color w:val="030303"/>
          <w:szCs w:val="28"/>
          <w:bdr w:val="none" w:sz="0" w:space="0" w:color="auto" w:frame="1"/>
          <w:lang w:eastAsia="ru-RU"/>
        </w:rPr>
        <w:t> рекомендуется</w:t>
      </w:r>
      <w:r w:rsidRPr="00D6218B">
        <w:rPr>
          <w:rFonts w:eastAsia="Times New Roman" w:cs="Times New Roman"/>
          <w:color w:val="030303"/>
          <w:szCs w:val="28"/>
          <w:lang w:eastAsia="ru-RU"/>
        </w:rPr>
        <w:t>: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1. При нахождении на улице, в местах массового пребывания людей, общественном транспорте обращать внимание на: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- 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-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 xml:space="preserve">- брошенные автомобили, подозрительные предметы (мешки, сумки, рюкзаки, чемоданы, пакеты, из которых могут быть видны электрические провода, </w:t>
      </w:r>
      <w:r w:rsidRPr="00D6218B">
        <w:rPr>
          <w:rFonts w:eastAsia="Times New Roman" w:cs="Times New Roman"/>
          <w:color w:val="030303"/>
          <w:szCs w:val="28"/>
          <w:lang w:eastAsia="ru-RU"/>
        </w:rPr>
        <w:lastRenderedPageBreak/>
        <w:t>электрические приборы и т.п.).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2. Обо всех подозрительных ситуациях незамедлительно сообщать сотрудникам правоохранительных органов.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3. Оказывать содействие правоохранительным органам.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4. Относиться с пониманием и терпением к повышенному вниманию правоохранительных органов.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5.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6. Разъяснить в семье пожилым людям и детям, что любой предмет, найденный на улице или в подъезде, может представлять опасность для их жизни.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7. Быть в курсе происходящих событий (следить за новостями по телевидению, радио, сети «Интернет»).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</w:p>
    <w:p w:rsidR="00D6218B" w:rsidRPr="00D6218B" w:rsidRDefault="00D6218B" w:rsidP="00D6218B">
      <w:pPr>
        <w:shd w:val="clear" w:color="auto" w:fill="BBBBBB"/>
        <w:jc w:val="center"/>
        <w:textAlignment w:val="baseline"/>
        <w:rPr>
          <w:rFonts w:eastAsia="Times New Roman" w:cs="Times New Roman"/>
          <w:color w:val="FFFF00"/>
          <w:szCs w:val="28"/>
          <w:lang w:eastAsia="ru-RU"/>
        </w:rPr>
      </w:pPr>
      <w:r w:rsidRPr="00D6218B">
        <w:rPr>
          <w:rFonts w:eastAsia="Times New Roman" w:cs="Times New Roman"/>
          <w:b/>
          <w:bCs/>
          <w:color w:val="FFFF00"/>
          <w:szCs w:val="28"/>
          <w:bdr w:val="none" w:sz="0" w:space="0" w:color="auto" w:frame="1"/>
          <w:lang w:eastAsia="ru-RU"/>
        </w:rPr>
        <w:t>Высокий «ЖЕЛТЫЙ» уровень</w:t>
      </w:r>
      <w:r w:rsidRPr="00D6218B">
        <w:rPr>
          <w:rFonts w:eastAsia="Times New Roman" w:cs="Times New Roman"/>
          <w:color w:val="FFFF00"/>
          <w:szCs w:val="28"/>
          <w:lang w:eastAsia="ru-RU"/>
        </w:rPr>
        <w:br/>
      </w:r>
      <w:r w:rsidRPr="00D6218B">
        <w:rPr>
          <w:rFonts w:eastAsia="Times New Roman" w:cs="Times New Roman"/>
          <w:b/>
          <w:bCs/>
          <w:color w:val="FFFF00"/>
          <w:szCs w:val="28"/>
          <w:bdr w:val="none" w:sz="0" w:space="0" w:color="auto" w:frame="1"/>
          <w:lang w:eastAsia="ru-RU"/>
        </w:rPr>
        <w:t>устанавливается при наличии подтвержденной информации о реальной возможности совершения террористического акта</w:t>
      </w:r>
    </w:p>
    <w:p w:rsidR="00D6218B" w:rsidRPr="00D6218B" w:rsidRDefault="00D6218B" w:rsidP="00D6218B">
      <w:pPr>
        <w:shd w:val="clear" w:color="auto" w:fill="FFFFFF"/>
        <w:textAlignment w:val="baseline"/>
        <w:rPr>
          <w:rFonts w:eastAsia="Times New Roman" w:cs="Times New Roman"/>
          <w:color w:val="030303"/>
          <w:szCs w:val="28"/>
          <w:lang w:eastAsia="ru-RU"/>
        </w:rPr>
      </w:pPr>
      <w:r w:rsidRPr="00D6218B">
        <w:rPr>
          <w:rFonts w:eastAsia="Times New Roman" w:cs="Times New Roman"/>
          <w:color w:val="030303"/>
          <w:szCs w:val="28"/>
          <w:lang w:eastAsia="ru-RU"/>
        </w:rPr>
        <w:t>Наряду с действиями, осуществляемыми при установлении «синего» уровня террористической опасности,</w:t>
      </w:r>
      <w:r w:rsidRPr="00D6218B">
        <w:rPr>
          <w:rFonts w:eastAsia="Times New Roman" w:cs="Times New Roman"/>
          <w:b/>
          <w:bCs/>
          <w:color w:val="030303"/>
          <w:szCs w:val="28"/>
          <w:bdr w:val="none" w:sz="0" w:space="0" w:color="auto" w:frame="1"/>
          <w:lang w:eastAsia="ru-RU"/>
        </w:rPr>
        <w:t> рекомендуется</w:t>
      </w:r>
      <w:r w:rsidRPr="00D6218B">
        <w:rPr>
          <w:rFonts w:eastAsia="Times New Roman" w:cs="Times New Roman"/>
          <w:color w:val="030303"/>
          <w:szCs w:val="28"/>
          <w:lang w:eastAsia="ru-RU"/>
        </w:rPr>
        <w:t>: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1. Воздержаться, по возможности, от посещения мест массового пребывания людей.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2.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3. 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4. Обращать внимание на появление незнакомых людей и автомобилей на прилегающих к жилым домам территориях.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5. Воздержаться от передвижения с крупногабаритными сумками, рюкзаками, чемоданами.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 xml:space="preserve">6. Обсудить в семье план действий в случае возникновения чрезвычайной </w:t>
      </w:r>
      <w:r w:rsidRPr="00D6218B">
        <w:rPr>
          <w:rFonts w:eastAsia="Times New Roman" w:cs="Times New Roman"/>
          <w:color w:val="030303"/>
          <w:szCs w:val="28"/>
          <w:lang w:eastAsia="ru-RU"/>
        </w:rPr>
        <w:lastRenderedPageBreak/>
        <w:t>ситуации: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- определить место, где вы сможете встретиться с членами вашей семьи в экстренной ситуации;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- удостовериться, что у всех членов семьи есть номера телефонов других членов семьи, родственников и экстренных служб.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</w:p>
    <w:p w:rsidR="00D6218B" w:rsidRPr="00D6218B" w:rsidRDefault="00D6218B" w:rsidP="00D6218B">
      <w:pPr>
        <w:shd w:val="clear" w:color="auto" w:fill="CCCCCC"/>
        <w:jc w:val="center"/>
        <w:textAlignment w:val="baseline"/>
        <w:rPr>
          <w:rFonts w:eastAsia="Times New Roman" w:cs="Times New Roman"/>
          <w:color w:val="FF0000"/>
          <w:szCs w:val="28"/>
          <w:lang w:eastAsia="ru-RU"/>
        </w:rPr>
      </w:pPr>
      <w:r w:rsidRPr="00D6218B">
        <w:rPr>
          <w:rFonts w:eastAsia="Times New Roman" w:cs="Times New Roman"/>
          <w:b/>
          <w:bCs/>
          <w:color w:val="FF0000"/>
          <w:szCs w:val="28"/>
          <w:bdr w:val="none" w:sz="0" w:space="0" w:color="auto" w:frame="1"/>
          <w:lang w:eastAsia="ru-RU"/>
        </w:rPr>
        <w:t>Критический «КРАСНЫЙ» уровень</w:t>
      </w:r>
      <w:r w:rsidRPr="00D6218B">
        <w:rPr>
          <w:rFonts w:eastAsia="Times New Roman" w:cs="Times New Roman"/>
          <w:color w:val="FF0000"/>
          <w:szCs w:val="28"/>
          <w:lang w:eastAsia="ru-RU"/>
        </w:rPr>
        <w:br/>
      </w:r>
      <w:r w:rsidRPr="00D6218B">
        <w:rPr>
          <w:rFonts w:eastAsia="Times New Roman" w:cs="Times New Roman"/>
          <w:b/>
          <w:bCs/>
          <w:color w:val="FF0000"/>
          <w:szCs w:val="28"/>
          <w:bdr w:val="none" w:sz="0" w:space="0" w:color="auto" w:frame="1"/>
          <w:lang w:eastAsia="ru-RU"/>
        </w:rPr>
        <w:t>устанавливается при наличии информации о совершенном террористическом акте либо о совершении действий, создающих непосредственную угрозу террористического акта</w:t>
      </w:r>
    </w:p>
    <w:p w:rsidR="00D6218B" w:rsidRPr="00D6218B" w:rsidRDefault="00D6218B" w:rsidP="00D6218B">
      <w:pPr>
        <w:shd w:val="clear" w:color="auto" w:fill="FFFFFF"/>
        <w:textAlignment w:val="baseline"/>
        <w:rPr>
          <w:rFonts w:eastAsia="Times New Roman" w:cs="Times New Roman"/>
          <w:color w:val="030303"/>
          <w:szCs w:val="28"/>
          <w:lang w:eastAsia="ru-RU"/>
        </w:rPr>
      </w:pPr>
      <w:r w:rsidRPr="00D6218B">
        <w:rPr>
          <w:rFonts w:eastAsia="Times New Roman" w:cs="Times New Roman"/>
          <w:color w:val="030303"/>
          <w:szCs w:val="28"/>
          <w:lang w:eastAsia="ru-RU"/>
        </w:rPr>
        <w:t>Наряду с действиями, осуществляемыми при установлении «синего» и «желтого» уровней террористической опасности,</w:t>
      </w:r>
      <w:r w:rsidRPr="00D6218B">
        <w:rPr>
          <w:rFonts w:eastAsia="Times New Roman" w:cs="Times New Roman"/>
          <w:b/>
          <w:bCs/>
          <w:color w:val="030303"/>
          <w:szCs w:val="28"/>
          <w:bdr w:val="none" w:sz="0" w:space="0" w:color="auto" w:frame="1"/>
          <w:lang w:eastAsia="ru-RU"/>
        </w:rPr>
        <w:t> рекомендуется</w:t>
      </w:r>
      <w:r w:rsidRPr="00D6218B">
        <w:rPr>
          <w:rFonts w:eastAsia="Times New Roman" w:cs="Times New Roman"/>
          <w:color w:val="030303"/>
          <w:szCs w:val="28"/>
          <w:lang w:eastAsia="ru-RU"/>
        </w:rPr>
        <w:t>: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2.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3. Подготовиться к возможной эвакуации: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-  подготовить набор предметов первой необходимости, деньги и документы;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- подготовить запас медицинских средств, необходимых для оказания первой медицинской помощи;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- заготовить трехдневный запас воды и продуктов питания для членов семьи.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4. 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и фотосъемку.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5. Держать постоянно включенными телевизор, радиоприемник или радиоточку.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6. Не допускать распространения непроверенной информации о совершении действий, создающих непосредственную угрозу террористического акта.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</w:p>
    <w:p w:rsidR="00D6218B" w:rsidRPr="00D6218B" w:rsidRDefault="00D6218B" w:rsidP="00D6218B">
      <w:pPr>
        <w:shd w:val="clear" w:color="auto" w:fill="FFFFFF"/>
        <w:jc w:val="center"/>
        <w:textAlignment w:val="baseline"/>
        <w:rPr>
          <w:rFonts w:eastAsia="Times New Roman" w:cs="Times New Roman"/>
          <w:color w:val="FF0000"/>
          <w:szCs w:val="28"/>
          <w:lang w:eastAsia="ru-RU"/>
        </w:rPr>
      </w:pPr>
      <w:r w:rsidRPr="00D6218B">
        <w:rPr>
          <w:rFonts w:eastAsia="Times New Roman" w:cs="Times New Roman"/>
          <w:b/>
          <w:bCs/>
          <w:color w:val="FF0000"/>
          <w:szCs w:val="28"/>
          <w:bdr w:val="none" w:sz="0" w:space="0" w:color="auto" w:frame="1"/>
          <w:lang w:eastAsia="ru-RU"/>
        </w:rPr>
        <w:t>ВНИМАНИЕ!</w:t>
      </w:r>
    </w:p>
    <w:p w:rsidR="00D6218B" w:rsidRPr="00D6218B" w:rsidRDefault="00D6218B" w:rsidP="00D6218B">
      <w:pPr>
        <w:shd w:val="clear" w:color="auto" w:fill="FFFFFF"/>
        <w:textAlignment w:val="baseline"/>
        <w:rPr>
          <w:rFonts w:eastAsia="Times New Roman" w:cs="Times New Roman"/>
          <w:color w:val="030303"/>
          <w:szCs w:val="28"/>
          <w:lang w:eastAsia="ru-RU"/>
        </w:rPr>
      </w:pPr>
      <w:r w:rsidRPr="00D6218B">
        <w:rPr>
          <w:rFonts w:eastAsia="Times New Roman" w:cs="Times New Roman"/>
          <w:color w:val="030303"/>
          <w:szCs w:val="28"/>
          <w:lang w:eastAsia="ru-RU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  <w:t>Объясните это вашим детям, родным и знакомым.</w:t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br/>
      </w:r>
      <w:r w:rsidRPr="00D6218B">
        <w:rPr>
          <w:rFonts w:eastAsia="Times New Roman" w:cs="Times New Roman"/>
          <w:color w:val="030303"/>
          <w:szCs w:val="28"/>
          <w:lang w:eastAsia="ru-RU"/>
        </w:rPr>
        <w:lastRenderedPageBreak/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1C0F38" w:rsidRPr="00D6218B" w:rsidRDefault="001C0F38">
      <w:pPr>
        <w:rPr>
          <w:rFonts w:cs="Times New Roman"/>
          <w:szCs w:val="28"/>
        </w:rPr>
      </w:pPr>
    </w:p>
    <w:sectPr w:rsidR="001C0F38" w:rsidRPr="00D6218B" w:rsidSect="0088679D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18B"/>
    <w:rsid w:val="001C0F38"/>
    <w:rsid w:val="0088679D"/>
    <w:rsid w:val="00D6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65AB89-7015-4ED7-B463-4F4EAF39E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891</Words>
  <Characters>5081</Characters>
  <Application>Microsoft Office Word</Application>
  <DocSecurity>0</DocSecurity>
  <Lines>42</Lines>
  <Paragraphs>11</Paragraphs>
  <ScaleCrop>false</ScaleCrop>
  <Company/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 M</dc:creator>
  <cp:keywords/>
  <dc:description/>
  <cp:lastModifiedBy>Leonora M</cp:lastModifiedBy>
  <cp:revision>1</cp:revision>
  <dcterms:created xsi:type="dcterms:W3CDTF">2023-06-09T18:57:00Z</dcterms:created>
  <dcterms:modified xsi:type="dcterms:W3CDTF">2023-06-09T19:04:00Z</dcterms:modified>
</cp:coreProperties>
</file>